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EA" w:rsidRDefault="00DF1D42" w:rsidP="00DF1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DF1D42" w:rsidRDefault="00DF1D42" w:rsidP="00DF1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ОБЩЕСТВЕННЫХ ОБСУЖДЕНИЙ</w:t>
      </w:r>
    </w:p>
    <w:p w:rsidR="00DF1D42" w:rsidRDefault="00DF1D42" w:rsidP="00DF1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01.11.2018</w:t>
      </w:r>
    </w:p>
    <w:p w:rsidR="00DF1D42" w:rsidRDefault="0021542C" w:rsidP="002154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F1D42">
        <w:rPr>
          <w:rFonts w:ascii="Times New Roman" w:hAnsi="Times New Roman" w:cs="Times New Roman"/>
          <w:sz w:val="28"/>
          <w:szCs w:val="28"/>
        </w:rPr>
        <w:t xml:space="preserve">о проекту </w:t>
      </w:r>
      <w:r w:rsidR="00916CE8">
        <w:rPr>
          <w:rFonts w:ascii="Times New Roman" w:hAnsi="Times New Roman" w:cs="Times New Roman"/>
          <w:sz w:val="28"/>
          <w:szCs w:val="28"/>
        </w:rPr>
        <w:t>П</w:t>
      </w:r>
      <w:r w:rsidR="00DF1D42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DF1D42" w:rsidRPr="00DF1D42">
        <w:rPr>
          <w:rFonts w:ascii="Times New Roman" w:hAnsi="Times New Roman" w:cs="Times New Roman"/>
          <w:sz w:val="28"/>
          <w:szCs w:val="28"/>
        </w:rPr>
        <w:t xml:space="preserve">по определению порядка границ прилегающих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1D42" w:rsidRPr="00DF1D42">
        <w:rPr>
          <w:rFonts w:ascii="Times New Roman" w:hAnsi="Times New Roman" w:cs="Times New Roman"/>
          <w:sz w:val="28"/>
          <w:szCs w:val="28"/>
        </w:rPr>
        <w:t xml:space="preserve">к некоторым организациям и объектам территорий, на которых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F1D42" w:rsidRPr="00DF1D42">
        <w:rPr>
          <w:rFonts w:ascii="Times New Roman" w:hAnsi="Times New Roman" w:cs="Times New Roman"/>
          <w:sz w:val="28"/>
          <w:szCs w:val="28"/>
        </w:rPr>
        <w:t xml:space="preserve">не допускается розничная продажа алкогольной продукции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DF1D42" w:rsidRPr="00DF1D42">
        <w:rPr>
          <w:rFonts w:ascii="Times New Roman" w:hAnsi="Times New Roman" w:cs="Times New Roman"/>
          <w:sz w:val="28"/>
          <w:szCs w:val="28"/>
        </w:rPr>
        <w:t>на территории города Лыткарино</w:t>
      </w:r>
    </w:p>
    <w:p w:rsidR="0021542C" w:rsidRDefault="0021542C" w:rsidP="00DF1D42">
      <w:pPr>
        <w:rPr>
          <w:rFonts w:ascii="Times New Roman" w:hAnsi="Times New Roman" w:cs="Times New Roman"/>
          <w:sz w:val="28"/>
          <w:szCs w:val="28"/>
        </w:rPr>
      </w:pPr>
    </w:p>
    <w:p w:rsidR="0021542C" w:rsidRPr="00DF1D42" w:rsidRDefault="0021542C" w:rsidP="00DF1D42">
      <w:pPr>
        <w:rPr>
          <w:rFonts w:ascii="Times New Roman" w:hAnsi="Times New Roman" w:cs="Times New Roman"/>
          <w:sz w:val="28"/>
          <w:szCs w:val="28"/>
        </w:rPr>
      </w:pPr>
    </w:p>
    <w:p w:rsidR="00DF1D42" w:rsidRDefault="00DF1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Общие сведения о проекте, представленного на общественные обсуждения:</w:t>
      </w:r>
      <w:proofErr w:type="gramEnd"/>
    </w:p>
    <w:p w:rsidR="00DF1D42" w:rsidRDefault="00DF1D4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Настоящее Положение применяется при определении расстояния прилегающих к некоторым организациям и объектам территорий, на которых не допускается розничная продажа алкогольной продукции на территории города Лыткарино.</w:t>
      </w:r>
    </w:p>
    <w:p w:rsidR="00EC062B" w:rsidRDefault="00DF1D42" w:rsidP="00916CE8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Положение разработано </w:t>
      </w:r>
      <w:r w:rsidR="00EC062B">
        <w:rPr>
          <w:rFonts w:ascii="Times New Roman" w:hAnsi="Times New Roman"/>
          <w:bCs/>
          <w:sz w:val="28"/>
          <w:szCs w:val="28"/>
        </w:rPr>
        <w:t>Администрацией городского округа</w:t>
      </w:r>
      <w:r w:rsidR="0021542C">
        <w:rPr>
          <w:rFonts w:ascii="Times New Roman" w:hAnsi="Times New Roman"/>
          <w:bCs/>
          <w:sz w:val="28"/>
          <w:szCs w:val="28"/>
        </w:rPr>
        <w:t xml:space="preserve"> Лыткарино </w:t>
      </w:r>
      <w:r>
        <w:rPr>
          <w:rFonts w:ascii="Times New Roman" w:hAnsi="Times New Roman"/>
          <w:bCs/>
          <w:sz w:val="28"/>
          <w:szCs w:val="28"/>
        </w:rPr>
        <w:t>в соответствии с Федеральным законом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>
        <w:rPr>
          <w:rFonts w:ascii="font239" w:eastAsia="font239" w:hAnsi="font239" w:cs="font239"/>
          <w:bCs/>
          <w:sz w:val="20"/>
          <w:szCs w:val="20"/>
        </w:rPr>
        <w:t>»</w:t>
      </w:r>
      <w:r>
        <w:rPr>
          <w:rFonts w:ascii="font239" w:eastAsia="font239" w:hAnsi="font239" w:cs="font239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 22.11.1995 №171-ФЗ.</w:t>
      </w:r>
    </w:p>
    <w:p w:rsidR="0021542C" w:rsidRDefault="00EC062B" w:rsidP="00EC062B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Сроки проведения общественных обсуждений: </w:t>
      </w:r>
    </w:p>
    <w:p w:rsidR="00EC062B" w:rsidRDefault="00EC062B" w:rsidP="0021542C"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01.11.2018</w:t>
      </w:r>
      <w:r w:rsidR="002154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 17.00-18.00</w:t>
      </w:r>
    </w:p>
    <w:p w:rsidR="00EC062B" w:rsidRDefault="00EC062B" w:rsidP="00EC062B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Формы оповещения о начале общественных обсуждений: </w:t>
      </w:r>
    </w:p>
    <w:p w:rsidR="00EC062B" w:rsidRDefault="00EC062B" w:rsidP="00EC062B"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публикация в газете «</w:t>
      </w:r>
      <w:proofErr w:type="spellStart"/>
      <w:r>
        <w:rPr>
          <w:rFonts w:ascii="Times New Roman" w:hAnsi="Times New Roman"/>
          <w:bCs/>
          <w:sz w:val="28"/>
          <w:szCs w:val="28"/>
        </w:rPr>
        <w:t>Лыткаринские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вести» от 17.10.2018 №45</w:t>
      </w:r>
      <w:r w:rsidR="00916CE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(1295);</w:t>
      </w:r>
    </w:p>
    <w:p w:rsidR="00EC062B" w:rsidRDefault="00EC062B" w:rsidP="00EC062B"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размещение на официальном сайте городского округа Лыткарино в сети интернет в разделе «Новости» (</w:t>
      </w:r>
      <w:hyperlink r:id="rId5" w:history="1">
        <w:r w:rsidRPr="008B7CD7">
          <w:rPr>
            <w:rStyle w:val="a3"/>
            <w:rFonts w:ascii="Times New Roman" w:hAnsi="Times New Roman"/>
            <w:bCs/>
            <w:sz w:val="28"/>
            <w:szCs w:val="28"/>
          </w:rPr>
          <w:t>http://www.lytkarino.com/postanovlenie-16-10-2018-668-p-g-o-lytkarino-o-provedenii-obshhestvennyx-obsuzhdenij-po-voprosu-opredeleniya-granic-prilegayushhix-k-nekotorym-organizaciyam-i-obektam-territorij-na-kotoryx-ne/</w:t>
        </w:r>
      </w:hyperlink>
      <w:r>
        <w:rPr>
          <w:rFonts w:ascii="Times New Roman" w:hAnsi="Times New Roman"/>
          <w:bCs/>
          <w:sz w:val="28"/>
          <w:szCs w:val="28"/>
        </w:rPr>
        <w:t xml:space="preserve">). </w:t>
      </w:r>
    </w:p>
    <w:p w:rsidR="00EC062B" w:rsidRDefault="00EC06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B64CB">
        <w:rPr>
          <w:rFonts w:ascii="Times New Roman" w:hAnsi="Times New Roman" w:cs="Times New Roman"/>
          <w:sz w:val="28"/>
          <w:szCs w:val="28"/>
        </w:rPr>
        <w:t>Предоставление участниками общественных обсуждений предложений и замечаний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B64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D42" w:rsidRDefault="00D10B1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EC062B" w:rsidRPr="002B64CB">
        <w:rPr>
          <w:rFonts w:ascii="Times New Roman" w:hAnsi="Times New Roman" w:cs="Times New Roman"/>
          <w:sz w:val="28"/>
          <w:szCs w:val="28"/>
        </w:rPr>
        <w:t xml:space="preserve"> срок с 24.10.2018 по 31.10.2018 (включительно)</w:t>
      </w:r>
      <w:r w:rsidR="00EC062B">
        <w:rPr>
          <w:rFonts w:ascii="Times New Roman" w:hAnsi="Times New Roman" w:cs="Times New Roman"/>
          <w:sz w:val="28"/>
          <w:szCs w:val="28"/>
        </w:rPr>
        <w:t xml:space="preserve"> в Организационный комитет по адресу</w:t>
      </w:r>
      <w:r w:rsidR="00EC062B" w:rsidRPr="002B64CB">
        <w:rPr>
          <w:rFonts w:ascii="Times New Roman" w:hAnsi="Times New Roman" w:cs="Times New Roman"/>
          <w:sz w:val="28"/>
          <w:szCs w:val="28"/>
        </w:rPr>
        <w:t>:</w:t>
      </w:r>
      <w:r w:rsidR="00EC062B">
        <w:rPr>
          <w:rFonts w:ascii="Times New Roman" w:hAnsi="Times New Roman" w:cs="Times New Roman"/>
          <w:sz w:val="28"/>
          <w:szCs w:val="28"/>
        </w:rPr>
        <w:t xml:space="preserve"> г. Лыткарино, квартал 7, д. 2 (цокольный этаж, Отдел развития предпринимательства и торговли Администрации городского округа Лыткарино) с 09:00 до 18:00 (понедельник – четверг), с 09:00 по 17:00 (пятница), с 13:00 до 14:00 – перерыв, суббота, воскресенье – выходные дни.</w:t>
      </w:r>
      <w:proofErr w:type="gramEnd"/>
    </w:p>
    <w:p w:rsidR="00D10B1F" w:rsidRDefault="00D10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не поступало.</w:t>
      </w:r>
    </w:p>
    <w:p w:rsidR="00D10B1F" w:rsidRDefault="00D10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Сведения о протоколе общественных обсуждений: </w:t>
      </w:r>
    </w:p>
    <w:p w:rsidR="00D10B1F" w:rsidRDefault="00D10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общественных обсуждений</w:t>
      </w:r>
      <w:r w:rsidR="00916CE8">
        <w:rPr>
          <w:rFonts w:ascii="Times New Roman" w:hAnsi="Times New Roman" w:cs="Times New Roman"/>
          <w:sz w:val="28"/>
          <w:szCs w:val="28"/>
        </w:rPr>
        <w:t xml:space="preserve"> </w:t>
      </w:r>
      <w:r w:rsidR="009E0FB0">
        <w:rPr>
          <w:rFonts w:ascii="Times New Roman" w:hAnsi="Times New Roman" w:cs="Times New Roman"/>
          <w:sz w:val="28"/>
          <w:szCs w:val="28"/>
        </w:rPr>
        <w:t xml:space="preserve">по </w:t>
      </w:r>
      <w:r w:rsidR="00916CE8" w:rsidRPr="00DF1D42">
        <w:rPr>
          <w:rFonts w:ascii="Times New Roman" w:hAnsi="Times New Roman" w:cs="Times New Roman"/>
          <w:sz w:val="28"/>
          <w:szCs w:val="28"/>
        </w:rPr>
        <w:t>определению порядка границ прилегающих</w:t>
      </w:r>
      <w:r w:rsidR="00916CE8">
        <w:rPr>
          <w:rFonts w:ascii="Times New Roman" w:hAnsi="Times New Roman" w:cs="Times New Roman"/>
          <w:sz w:val="28"/>
          <w:szCs w:val="28"/>
        </w:rPr>
        <w:t xml:space="preserve"> </w:t>
      </w:r>
      <w:r w:rsidR="00916CE8" w:rsidRPr="00DF1D42">
        <w:rPr>
          <w:rFonts w:ascii="Times New Roman" w:hAnsi="Times New Roman" w:cs="Times New Roman"/>
          <w:sz w:val="28"/>
          <w:szCs w:val="28"/>
        </w:rPr>
        <w:t xml:space="preserve">к некоторым организациям и объектам территорий, на которых </w:t>
      </w:r>
      <w:r w:rsidR="00916CE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16CE8" w:rsidRPr="00DF1D42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916CE8" w:rsidRPr="00DF1D42">
        <w:rPr>
          <w:rFonts w:ascii="Times New Roman" w:hAnsi="Times New Roman" w:cs="Times New Roman"/>
          <w:sz w:val="28"/>
          <w:szCs w:val="28"/>
        </w:rPr>
        <w:t xml:space="preserve">допускается розничная продажа алкогольной продукции </w:t>
      </w:r>
      <w:r w:rsidR="00916CE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16CE8" w:rsidRPr="00DF1D42">
        <w:rPr>
          <w:rFonts w:ascii="Times New Roman" w:hAnsi="Times New Roman" w:cs="Times New Roman"/>
          <w:sz w:val="28"/>
          <w:szCs w:val="28"/>
        </w:rPr>
        <w:t>на территории города Лыткарино</w:t>
      </w:r>
      <w:r>
        <w:rPr>
          <w:rFonts w:ascii="Times New Roman" w:hAnsi="Times New Roman" w:cs="Times New Roman"/>
          <w:sz w:val="28"/>
          <w:szCs w:val="28"/>
        </w:rPr>
        <w:t xml:space="preserve"> от 01.11.2018 подписан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председателем организационного комитета общественных обсуждений – заместителем Главы Администрации городского округа Лыткарино К.А.</w:t>
      </w:r>
      <w:r w:rsidR="00215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Кравцовым.</w:t>
      </w:r>
    </w:p>
    <w:p w:rsidR="00D10B1F" w:rsidRDefault="00D10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Выводы и рекомендации по проведению общественных обсуждений по проекту:</w:t>
      </w:r>
    </w:p>
    <w:p w:rsidR="00D10B1F" w:rsidRPr="00D10B1F" w:rsidRDefault="00D10B1F" w:rsidP="00D10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</w:t>
      </w:r>
      <w:r w:rsidR="00916CE8">
        <w:rPr>
          <w:rFonts w:ascii="Times New Roman" w:hAnsi="Times New Roman" w:cs="Times New Roman"/>
          <w:sz w:val="28"/>
          <w:szCs w:val="28"/>
        </w:rPr>
        <w:t>ать целесообразным принятие П</w:t>
      </w:r>
      <w:r>
        <w:rPr>
          <w:rFonts w:ascii="Times New Roman" w:hAnsi="Times New Roman" w:cs="Times New Roman"/>
          <w:sz w:val="28"/>
          <w:szCs w:val="28"/>
        </w:rPr>
        <w:t xml:space="preserve">оложения по </w:t>
      </w:r>
      <w:r w:rsidRPr="00D10B1F">
        <w:rPr>
          <w:rFonts w:ascii="Times New Roman" w:hAnsi="Times New Roman" w:cs="Times New Roman"/>
          <w:sz w:val="28"/>
          <w:szCs w:val="28"/>
        </w:rPr>
        <w:t>определени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10B1F">
        <w:rPr>
          <w:rFonts w:ascii="Times New Roman" w:hAnsi="Times New Roman" w:cs="Times New Roman"/>
          <w:sz w:val="28"/>
          <w:szCs w:val="28"/>
        </w:rPr>
        <w:t xml:space="preserve"> границ, прилегающих к некоторым организациям и объектам территорий, на которых не допускается розничная продажа алкогольной продукции на территории города Лыткарино</w:t>
      </w:r>
      <w:r w:rsidR="00916CE8">
        <w:rPr>
          <w:rFonts w:ascii="Times New Roman" w:hAnsi="Times New Roman" w:cs="Times New Roman"/>
          <w:sz w:val="28"/>
          <w:szCs w:val="28"/>
        </w:rPr>
        <w:t>.</w:t>
      </w:r>
    </w:p>
    <w:p w:rsidR="00D10B1F" w:rsidRDefault="00D10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B1F" w:rsidRDefault="00D10B1F">
      <w:pPr>
        <w:rPr>
          <w:rFonts w:ascii="Times New Roman" w:hAnsi="Times New Roman" w:cs="Times New Roman"/>
          <w:sz w:val="28"/>
          <w:szCs w:val="28"/>
        </w:rPr>
      </w:pPr>
    </w:p>
    <w:p w:rsidR="0021542C" w:rsidRDefault="00D10B1F" w:rsidP="0021542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организационного комитета для общественных обсуждений</w:t>
      </w:r>
    </w:p>
    <w:p w:rsidR="00D10B1F" w:rsidRDefault="00D10B1F" w:rsidP="00916CE8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К.А. Кравцов</w:t>
      </w:r>
    </w:p>
    <w:p w:rsidR="00D10B1F" w:rsidRDefault="00D10B1F" w:rsidP="00D10B1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10B1F" w:rsidRDefault="00D10B1F" w:rsidP="00D10B1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организационного комитета для общественных обсуждений:</w:t>
      </w:r>
    </w:p>
    <w:p w:rsidR="00D10B1F" w:rsidRDefault="00D10B1F" w:rsidP="00916CE8">
      <w:pPr>
        <w:ind w:firstLine="76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CE8" w:rsidRDefault="00916CE8" w:rsidP="00916CE8">
      <w:pPr>
        <w:ind w:firstLine="76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</w:t>
      </w:r>
      <w:r w:rsidR="00EA1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Башкова</w:t>
      </w:r>
      <w:proofErr w:type="spellEnd"/>
    </w:p>
    <w:p w:rsidR="00D10B1F" w:rsidRDefault="00D10B1F" w:rsidP="00916CE8">
      <w:pPr>
        <w:ind w:firstLine="76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Постнов</w:t>
      </w:r>
      <w:proofErr w:type="spellEnd"/>
    </w:p>
    <w:p w:rsidR="00D10B1F" w:rsidRDefault="00D10B1F" w:rsidP="00D10B1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C062B" w:rsidRPr="00DF1D42" w:rsidRDefault="00EC062B" w:rsidP="00EC062B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062B" w:rsidRPr="00DF1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39">
    <w:altName w:val="MS P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199"/>
    <w:rsid w:val="0021542C"/>
    <w:rsid w:val="003677EA"/>
    <w:rsid w:val="00916CE8"/>
    <w:rsid w:val="009E0FB0"/>
    <w:rsid w:val="00AE7199"/>
    <w:rsid w:val="00D10B1F"/>
    <w:rsid w:val="00DF1D42"/>
    <w:rsid w:val="00EA13C3"/>
    <w:rsid w:val="00EC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06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06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ytkarino.com/postanovlenie-16-10-2018-668-p-g-o-lytkarino-o-provedenii-obshhestvennyx-obsuzhdenij-po-voprosu-opredeleniya-granic-prilegayushhix-k-nekotorym-organizaciyam-i-obektam-territorij-na-kotoryx-n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2018-10-26T12:39:00Z</cp:lastPrinted>
  <dcterms:created xsi:type="dcterms:W3CDTF">2018-10-26T08:30:00Z</dcterms:created>
  <dcterms:modified xsi:type="dcterms:W3CDTF">2018-11-02T09:43:00Z</dcterms:modified>
</cp:coreProperties>
</file>